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13CC" w14:textId="5EBFC4FB" w:rsidR="007F670A" w:rsidRDefault="00A63DEF" w:rsidP="005D7624">
      <w:pPr>
        <w:jc w:val="center"/>
        <w:rPr>
          <w:rFonts w:ascii="Bookman Old Style" w:hAnsi="Bookman Old Style"/>
          <w:sz w:val="24"/>
          <w:szCs w:val="24"/>
        </w:rPr>
      </w:pPr>
      <w:r w:rsidRPr="00EF62C9">
        <w:rPr>
          <w:noProof/>
        </w:rPr>
        <w:drawing>
          <wp:inline distT="0" distB="0" distL="0" distR="0" wp14:anchorId="16BE173F" wp14:editId="3367B2EC">
            <wp:extent cx="1177925" cy="1406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7925" cy="1406525"/>
                    </a:xfrm>
                    <a:prstGeom prst="rect">
                      <a:avLst/>
                    </a:prstGeom>
                    <a:noFill/>
                    <a:ln>
                      <a:noFill/>
                    </a:ln>
                  </pic:spPr>
                </pic:pic>
              </a:graphicData>
            </a:graphic>
          </wp:inline>
        </w:drawing>
      </w:r>
    </w:p>
    <w:p w14:paraId="569AE3A3" w14:textId="1D9D899A" w:rsidR="007F670A" w:rsidRPr="00BF2857" w:rsidRDefault="007F670A" w:rsidP="00BF2857">
      <w:pPr>
        <w:jc w:val="center"/>
        <w:rPr>
          <w:rFonts w:ascii="Bookman Old Style" w:hAnsi="Bookman Old Style"/>
          <w:sz w:val="24"/>
          <w:szCs w:val="24"/>
        </w:rPr>
      </w:pPr>
    </w:p>
    <w:p w14:paraId="16B34946" w14:textId="641B48A9" w:rsidR="00BF2857" w:rsidRPr="005D7624" w:rsidRDefault="007F670A" w:rsidP="005D7624">
      <w:pPr>
        <w:jc w:val="center"/>
        <w:rPr>
          <w:rFonts w:ascii="Bookman Old Style" w:hAnsi="Bookman Old Style"/>
          <w:b/>
          <w:bCs/>
          <w:sz w:val="24"/>
          <w:szCs w:val="24"/>
        </w:rPr>
      </w:pPr>
      <w:r w:rsidRPr="007F670A">
        <w:rPr>
          <w:rFonts w:ascii="Bookman Old Style" w:hAnsi="Bookman Old Style"/>
          <w:b/>
          <w:bCs/>
          <w:sz w:val="24"/>
          <w:szCs w:val="24"/>
        </w:rPr>
        <w:t>This policy was adopted by Boxgrove Parish Council on 11th May 2026</w:t>
      </w:r>
    </w:p>
    <w:p w14:paraId="0A7DADE0" w14:textId="77777777" w:rsidR="00BF2857" w:rsidRDefault="00BF2857">
      <w:pPr>
        <w:rPr>
          <w:rFonts w:ascii="Bookman Old Style" w:hAnsi="Bookman Old Style"/>
          <w:sz w:val="24"/>
          <w:szCs w:val="24"/>
        </w:rPr>
      </w:pPr>
    </w:p>
    <w:p w14:paraId="612C755D" w14:textId="1B89A4A2" w:rsidR="00F8094A" w:rsidRPr="00BF2857" w:rsidRDefault="00603DA5" w:rsidP="00BF2857">
      <w:pPr>
        <w:pBdr>
          <w:top w:val="single" w:sz="4" w:space="1" w:color="auto"/>
          <w:left w:val="single" w:sz="4" w:space="4" w:color="auto"/>
          <w:bottom w:val="single" w:sz="4" w:space="1" w:color="auto"/>
          <w:right w:val="single" w:sz="4" w:space="4" w:color="auto"/>
        </w:pBdr>
        <w:shd w:val="clear" w:color="auto" w:fill="FFC000"/>
        <w:jc w:val="center"/>
        <w:rPr>
          <w:rFonts w:ascii="Bookman Old Style" w:hAnsi="Bookman Old Style"/>
          <w:sz w:val="24"/>
          <w:szCs w:val="24"/>
        </w:rPr>
      </w:pPr>
      <w:r w:rsidRPr="00BF2857">
        <w:rPr>
          <w:rFonts w:ascii="Bookman Old Style" w:hAnsi="Bookman Old Style"/>
          <w:sz w:val="24"/>
          <w:szCs w:val="24"/>
        </w:rPr>
        <w:t>Scheme of Delegation</w:t>
      </w:r>
    </w:p>
    <w:p w14:paraId="019F59EA" w14:textId="77777777" w:rsidR="00F8094A" w:rsidRPr="00BF2857" w:rsidRDefault="00F8094A">
      <w:pPr>
        <w:rPr>
          <w:rFonts w:ascii="Bookman Old Style" w:hAnsi="Bookman Old Style"/>
          <w:sz w:val="24"/>
          <w:szCs w:val="24"/>
        </w:rPr>
      </w:pPr>
    </w:p>
    <w:p w14:paraId="5949136A" w14:textId="77777777" w:rsidR="00603DA5" w:rsidRPr="00BF2857" w:rsidRDefault="00603DA5">
      <w:pPr>
        <w:rPr>
          <w:rFonts w:ascii="Bookman Old Style" w:hAnsi="Bookman Old Style"/>
          <w:sz w:val="24"/>
          <w:szCs w:val="24"/>
        </w:rPr>
      </w:pPr>
      <w:r w:rsidRPr="00BF2857">
        <w:rPr>
          <w:rFonts w:ascii="Bookman Old Style" w:hAnsi="Bookman Old Style"/>
          <w:sz w:val="24"/>
          <w:szCs w:val="24"/>
        </w:rPr>
        <w:t xml:space="preserve">The Council’s Scheme of Delegation authorises the Clerk to the Council/Responsible Financial Officer and Standing Committees to act with delegated authority </w:t>
      </w:r>
      <w:r w:rsidR="004D2FA2" w:rsidRPr="00BF2857">
        <w:rPr>
          <w:rFonts w:ascii="Bookman Old Style" w:hAnsi="Bookman Old Style"/>
          <w:sz w:val="24"/>
          <w:szCs w:val="24"/>
        </w:rPr>
        <w:t>in the specific circumstances detailed</w:t>
      </w:r>
      <w:r w:rsidR="006C11D8" w:rsidRPr="00BF2857">
        <w:rPr>
          <w:rFonts w:ascii="Bookman Old Style" w:hAnsi="Bookman Old Style"/>
          <w:sz w:val="24"/>
          <w:szCs w:val="24"/>
        </w:rPr>
        <w:t xml:space="preserve"> below:</w:t>
      </w:r>
    </w:p>
    <w:p w14:paraId="637AA632" w14:textId="77777777" w:rsidR="004D2FA2" w:rsidRPr="00BF2857" w:rsidRDefault="004D2FA2">
      <w:pPr>
        <w:rPr>
          <w:rFonts w:ascii="Bookman Old Style" w:hAnsi="Bookman Old Style"/>
          <w:sz w:val="24"/>
          <w:szCs w:val="24"/>
        </w:rPr>
      </w:pPr>
    </w:p>
    <w:p w14:paraId="7346A58D" w14:textId="77777777" w:rsidR="004D2FA2" w:rsidRPr="00BF2857" w:rsidRDefault="004D2FA2">
      <w:pPr>
        <w:rPr>
          <w:rFonts w:ascii="Bookman Old Style" w:hAnsi="Bookman Old Style"/>
          <w:b/>
          <w:sz w:val="24"/>
          <w:szCs w:val="24"/>
        </w:rPr>
      </w:pPr>
      <w:r w:rsidRPr="00BF2857">
        <w:rPr>
          <w:rFonts w:ascii="Bookman Old Style" w:hAnsi="Bookman Old Style"/>
          <w:b/>
          <w:sz w:val="24"/>
          <w:szCs w:val="24"/>
        </w:rPr>
        <w:t>Proper Officer and Responsible Financial Officer</w:t>
      </w:r>
    </w:p>
    <w:p w14:paraId="784A06CF" w14:textId="77777777" w:rsidR="004D2FA2" w:rsidRPr="00BF2857" w:rsidRDefault="004D2FA2">
      <w:pPr>
        <w:rPr>
          <w:rFonts w:ascii="Bookman Old Style" w:hAnsi="Bookman Old Style"/>
          <w:sz w:val="24"/>
          <w:szCs w:val="24"/>
        </w:rPr>
      </w:pPr>
    </w:p>
    <w:p w14:paraId="4AF42551" w14:textId="04A947D6" w:rsidR="0070520F" w:rsidRPr="00BF2857" w:rsidRDefault="0070520F" w:rsidP="0070520F">
      <w:pPr>
        <w:numPr>
          <w:ilvl w:val="0"/>
          <w:numId w:val="1"/>
        </w:numPr>
        <w:rPr>
          <w:rFonts w:ascii="Bookman Old Style" w:hAnsi="Bookman Old Style"/>
          <w:sz w:val="24"/>
          <w:szCs w:val="24"/>
        </w:rPr>
      </w:pPr>
      <w:r w:rsidRPr="00BF2857">
        <w:rPr>
          <w:rFonts w:ascii="Bookman Old Style" w:hAnsi="Bookman Old Style"/>
          <w:sz w:val="24"/>
          <w:szCs w:val="24"/>
        </w:rPr>
        <w:t xml:space="preserve">To </w:t>
      </w:r>
      <w:proofErr w:type="gramStart"/>
      <w:r w:rsidRPr="00BF2857">
        <w:rPr>
          <w:rFonts w:ascii="Bookman Old Style" w:hAnsi="Bookman Old Style"/>
          <w:sz w:val="24"/>
          <w:szCs w:val="24"/>
        </w:rPr>
        <w:t>take action</w:t>
      </w:r>
      <w:proofErr w:type="gramEnd"/>
      <w:r w:rsidRPr="00BF2857">
        <w:rPr>
          <w:rFonts w:ascii="Bookman Old Style" w:hAnsi="Bookman Old Style"/>
          <w:sz w:val="24"/>
          <w:szCs w:val="24"/>
        </w:rPr>
        <w:t xml:space="preserve"> on any issue of such urgency, that it cannot wait until the next normal Council meeting.  If circumstances permit, the Clerk would normally be expected to consult the Chair and take his/her view into account.</w:t>
      </w:r>
    </w:p>
    <w:p w14:paraId="1348607B" w14:textId="77777777" w:rsidR="0070520F" w:rsidRPr="00BF2857" w:rsidRDefault="0070520F" w:rsidP="0070520F">
      <w:pPr>
        <w:rPr>
          <w:rFonts w:ascii="Bookman Old Style" w:hAnsi="Bookman Old Style"/>
          <w:sz w:val="24"/>
          <w:szCs w:val="24"/>
        </w:rPr>
      </w:pPr>
    </w:p>
    <w:p w14:paraId="5AAA102B" w14:textId="136F021C" w:rsidR="0070520F" w:rsidRPr="00BF2857" w:rsidRDefault="0070520F" w:rsidP="0070520F">
      <w:pPr>
        <w:numPr>
          <w:ilvl w:val="0"/>
          <w:numId w:val="1"/>
        </w:numPr>
        <w:rPr>
          <w:rFonts w:ascii="Bookman Old Style" w:hAnsi="Bookman Old Style"/>
          <w:sz w:val="24"/>
          <w:szCs w:val="24"/>
        </w:rPr>
      </w:pPr>
      <w:r w:rsidRPr="00BF2857">
        <w:rPr>
          <w:rFonts w:ascii="Bookman Old Style" w:hAnsi="Bookman Old Style"/>
          <w:sz w:val="24"/>
          <w:szCs w:val="24"/>
        </w:rPr>
        <w:t xml:space="preserve">To incur expenditure on behalf of the Council, which is necessary to carry out any repair, replacement or other work which is of such extreme urgency that it must be done at once, </w:t>
      </w:r>
      <w:proofErr w:type="gramStart"/>
      <w:r w:rsidRPr="00BF2857">
        <w:rPr>
          <w:rFonts w:ascii="Bookman Old Style" w:hAnsi="Bookman Old Style"/>
          <w:sz w:val="24"/>
          <w:szCs w:val="24"/>
        </w:rPr>
        <w:t>whether or not</w:t>
      </w:r>
      <w:proofErr w:type="gramEnd"/>
      <w:r w:rsidRPr="00BF2857">
        <w:rPr>
          <w:rFonts w:ascii="Bookman Old Style" w:hAnsi="Bookman Old Style"/>
          <w:sz w:val="24"/>
          <w:szCs w:val="24"/>
        </w:rPr>
        <w:t xml:space="preserve"> there is any budgetary provision for the expenditure, subject to a limit of £</w:t>
      </w:r>
      <w:r w:rsidR="00536FD4">
        <w:rPr>
          <w:rFonts w:ascii="Bookman Old Style" w:hAnsi="Bookman Old Style"/>
          <w:sz w:val="24"/>
          <w:szCs w:val="24"/>
        </w:rPr>
        <w:t>1000</w:t>
      </w:r>
      <w:r w:rsidRPr="00BF2857">
        <w:rPr>
          <w:rFonts w:ascii="Bookman Old Style" w:hAnsi="Bookman Old Style"/>
          <w:sz w:val="24"/>
          <w:szCs w:val="24"/>
        </w:rPr>
        <w:t>.</w:t>
      </w:r>
    </w:p>
    <w:p w14:paraId="493B3862" w14:textId="77777777" w:rsidR="0070520F" w:rsidRPr="00BF2857" w:rsidRDefault="0070520F" w:rsidP="0070520F">
      <w:pPr>
        <w:rPr>
          <w:rFonts w:ascii="Bookman Old Style" w:hAnsi="Bookman Old Style"/>
          <w:sz w:val="24"/>
          <w:szCs w:val="24"/>
        </w:rPr>
      </w:pPr>
    </w:p>
    <w:p w14:paraId="7FEEDD9E" w14:textId="77777777" w:rsidR="0070520F" w:rsidRPr="00BF2857" w:rsidRDefault="0070520F" w:rsidP="0070520F">
      <w:pPr>
        <w:numPr>
          <w:ilvl w:val="0"/>
          <w:numId w:val="1"/>
        </w:numPr>
        <w:rPr>
          <w:rFonts w:ascii="Bookman Old Style" w:hAnsi="Bookman Old Style"/>
          <w:sz w:val="24"/>
          <w:szCs w:val="24"/>
        </w:rPr>
      </w:pPr>
      <w:r w:rsidRPr="00BF2857">
        <w:rPr>
          <w:rFonts w:ascii="Bookman Old Style" w:hAnsi="Bookman Old Style"/>
          <w:sz w:val="24"/>
          <w:szCs w:val="24"/>
        </w:rPr>
        <w:t>To order hanging baskets, poppy wreaths and Christmas trees in accordance with the Council's most recent decision on the matters.</w:t>
      </w:r>
    </w:p>
    <w:p w14:paraId="09B8E452" w14:textId="77777777" w:rsidR="0070520F" w:rsidRPr="00BF2857" w:rsidRDefault="0070520F" w:rsidP="0070520F">
      <w:pPr>
        <w:rPr>
          <w:rFonts w:ascii="Bookman Old Style" w:hAnsi="Bookman Old Style"/>
          <w:sz w:val="24"/>
          <w:szCs w:val="24"/>
        </w:rPr>
      </w:pPr>
    </w:p>
    <w:p w14:paraId="151BE340" w14:textId="0475A8CD" w:rsidR="0070520F" w:rsidRPr="00BF2857" w:rsidRDefault="0070520F" w:rsidP="0070520F">
      <w:pPr>
        <w:numPr>
          <w:ilvl w:val="0"/>
          <w:numId w:val="1"/>
        </w:numPr>
        <w:rPr>
          <w:rFonts w:ascii="Bookman Old Style" w:hAnsi="Bookman Old Style"/>
          <w:sz w:val="24"/>
          <w:szCs w:val="24"/>
        </w:rPr>
      </w:pPr>
      <w:r w:rsidRPr="00BF2857">
        <w:rPr>
          <w:rFonts w:ascii="Bookman Old Style" w:hAnsi="Bookman Old Style"/>
          <w:sz w:val="24"/>
          <w:szCs w:val="24"/>
        </w:rPr>
        <w:t>To take any action regarding minor repairs (up to a cost of £</w:t>
      </w:r>
      <w:r w:rsidR="00536FD4">
        <w:rPr>
          <w:rFonts w:ascii="Bookman Old Style" w:hAnsi="Bookman Old Style"/>
          <w:sz w:val="24"/>
          <w:szCs w:val="24"/>
        </w:rPr>
        <w:t>1000</w:t>
      </w:r>
      <w:r w:rsidRPr="00BF2857">
        <w:rPr>
          <w:rFonts w:ascii="Bookman Old Style" w:hAnsi="Bookman Old Style"/>
          <w:sz w:val="24"/>
          <w:szCs w:val="24"/>
        </w:rPr>
        <w:t>) and to report minor matters to the relevant authority.</w:t>
      </w:r>
    </w:p>
    <w:p w14:paraId="69E9D056" w14:textId="77777777" w:rsidR="00CA10F4" w:rsidRPr="00BF2857" w:rsidRDefault="00CA10F4" w:rsidP="00CA10F4">
      <w:pPr>
        <w:pStyle w:val="ListParagraph"/>
        <w:rPr>
          <w:rFonts w:ascii="Bookman Old Style" w:hAnsi="Bookman Old Style"/>
          <w:sz w:val="24"/>
          <w:szCs w:val="24"/>
        </w:rPr>
      </w:pPr>
    </w:p>
    <w:p w14:paraId="3DCCA298" w14:textId="77777777" w:rsidR="00F41E04" w:rsidRPr="00BF2857" w:rsidRDefault="00F41E04" w:rsidP="0070520F">
      <w:pPr>
        <w:rPr>
          <w:rFonts w:ascii="Bookman Old Style" w:hAnsi="Bookman Old Style"/>
          <w:b/>
          <w:sz w:val="24"/>
          <w:szCs w:val="24"/>
        </w:rPr>
      </w:pPr>
      <w:r w:rsidRPr="00BF2857">
        <w:rPr>
          <w:rFonts w:ascii="Bookman Old Style" w:hAnsi="Bookman Old Style"/>
          <w:b/>
          <w:sz w:val="24"/>
          <w:szCs w:val="24"/>
        </w:rPr>
        <w:t>Land &amp; Property Committee</w:t>
      </w:r>
    </w:p>
    <w:p w14:paraId="6E866BC5" w14:textId="77777777" w:rsidR="00F41E04" w:rsidRPr="00BF2857" w:rsidRDefault="00F41E04" w:rsidP="0070520F">
      <w:pPr>
        <w:rPr>
          <w:rFonts w:ascii="Bookman Old Style" w:hAnsi="Bookman Old Style"/>
          <w:b/>
          <w:sz w:val="24"/>
          <w:szCs w:val="24"/>
        </w:rPr>
      </w:pPr>
    </w:p>
    <w:p w14:paraId="35E15A81" w14:textId="77777777" w:rsidR="00F41E04" w:rsidRPr="00BF2857" w:rsidRDefault="00F41E04" w:rsidP="00F41E04">
      <w:pPr>
        <w:numPr>
          <w:ilvl w:val="0"/>
          <w:numId w:val="3"/>
        </w:numPr>
        <w:rPr>
          <w:rFonts w:ascii="Bookman Old Style" w:hAnsi="Bookman Old Style"/>
          <w:sz w:val="24"/>
          <w:szCs w:val="24"/>
        </w:rPr>
      </w:pPr>
      <w:r w:rsidRPr="00BF2857">
        <w:rPr>
          <w:rFonts w:ascii="Bookman Old Style" w:hAnsi="Bookman Old Style"/>
          <w:sz w:val="24"/>
          <w:szCs w:val="24"/>
        </w:rPr>
        <w:t>To take decisions on any urgent items.</w:t>
      </w:r>
    </w:p>
    <w:p w14:paraId="2159DD1C" w14:textId="77777777" w:rsidR="00F41E04" w:rsidRPr="00BF2857" w:rsidRDefault="00F41E04" w:rsidP="0070520F">
      <w:pPr>
        <w:rPr>
          <w:rFonts w:ascii="Bookman Old Style" w:hAnsi="Bookman Old Style"/>
          <w:sz w:val="24"/>
          <w:szCs w:val="24"/>
        </w:rPr>
      </w:pPr>
    </w:p>
    <w:p w14:paraId="0F843146" w14:textId="77777777" w:rsidR="00C05C45" w:rsidRPr="00BF2857" w:rsidRDefault="00C05C45" w:rsidP="0070520F">
      <w:pPr>
        <w:rPr>
          <w:rFonts w:ascii="Bookman Old Style" w:hAnsi="Bookman Old Style"/>
          <w:b/>
          <w:sz w:val="24"/>
          <w:szCs w:val="24"/>
        </w:rPr>
      </w:pPr>
      <w:r w:rsidRPr="00BF2857">
        <w:rPr>
          <w:rFonts w:ascii="Bookman Old Style" w:hAnsi="Bookman Old Style"/>
          <w:b/>
          <w:sz w:val="24"/>
          <w:szCs w:val="24"/>
        </w:rPr>
        <w:t>Management &amp; Finance Committee</w:t>
      </w:r>
    </w:p>
    <w:p w14:paraId="5D630373" w14:textId="77777777" w:rsidR="00C05C45" w:rsidRPr="00BF2857" w:rsidRDefault="00C05C45" w:rsidP="0070520F">
      <w:pPr>
        <w:rPr>
          <w:rFonts w:ascii="Bookman Old Style" w:hAnsi="Bookman Old Style"/>
          <w:b/>
          <w:sz w:val="24"/>
          <w:szCs w:val="24"/>
        </w:rPr>
      </w:pPr>
    </w:p>
    <w:p w14:paraId="1674CBF1" w14:textId="4A6613B0" w:rsidR="00C05C45" w:rsidRPr="00BF2857" w:rsidRDefault="006C11D8" w:rsidP="00C05C45">
      <w:pPr>
        <w:numPr>
          <w:ilvl w:val="0"/>
          <w:numId w:val="3"/>
        </w:numPr>
        <w:rPr>
          <w:rFonts w:ascii="Bookman Old Style" w:hAnsi="Bookman Old Style"/>
          <w:sz w:val="24"/>
          <w:szCs w:val="24"/>
        </w:rPr>
      </w:pPr>
      <w:r w:rsidRPr="00BF2857">
        <w:rPr>
          <w:rFonts w:ascii="Bookman Old Style" w:hAnsi="Bookman Old Style"/>
          <w:sz w:val="24"/>
          <w:szCs w:val="24"/>
        </w:rPr>
        <w:t>T</w:t>
      </w:r>
      <w:r w:rsidR="00C05C45" w:rsidRPr="00BF2857">
        <w:rPr>
          <w:rFonts w:ascii="Bookman Old Style" w:hAnsi="Bookman Old Style"/>
          <w:sz w:val="24"/>
          <w:szCs w:val="24"/>
        </w:rPr>
        <w:t xml:space="preserve">o take decisions on hours </w:t>
      </w:r>
      <w:proofErr w:type="gramStart"/>
      <w:r w:rsidR="00C05C45" w:rsidRPr="00BF2857">
        <w:rPr>
          <w:rFonts w:ascii="Bookman Old Style" w:hAnsi="Bookman Old Style"/>
          <w:sz w:val="24"/>
          <w:szCs w:val="24"/>
        </w:rPr>
        <w:t>in excess of</w:t>
      </w:r>
      <w:proofErr w:type="gramEnd"/>
      <w:r w:rsidR="00C05C45" w:rsidRPr="00BF2857">
        <w:rPr>
          <w:rFonts w:ascii="Bookman Old Style" w:hAnsi="Bookman Old Style"/>
          <w:sz w:val="24"/>
          <w:szCs w:val="24"/>
        </w:rPr>
        <w:t xml:space="preserve"> core hours needed to enable projects to be completed or to deal with exceptional issues.</w:t>
      </w:r>
    </w:p>
    <w:p w14:paraId="1651DF56" w14:textId="77777777" w:rsidR="00C05C45" w:rsidRPr="00BF2857" w:rsidRDefault="00C05C45" w:rsidP="00C05C45">
      <w:pPr>
        <w:rPr>
          <w:rFonts w:ascii="Bookman Old Style" w:hAnsi="Bookman Old Style"/>
          <w:sz w:val="24"/>
          <w:szCs w:val="24"/>
        </w:rPr>
      </w:pPr>
    </w:p>
    <w:p w14:paraId="5DF195D2" w14:textId="77777777" w:rsidR="00916D64" w:rsidRPr="00BF2857" w:rsidRDefault="00916D64">
      <w:pPr>
        <w:rPr>
          <w:rFonts w:ascii="Bookman Old Style" w:hAnsi="Bookman Old Style"/>
          <w:b/>
          <w:sz w:val="24"/>
          <w:szCs w:val="24"/>
        </w:rPr>
      </w:pPr>
      <w:r w:rsidRPr="00BF2857">
        <w:rPr>
          <w:rFonts w:ascii="Bookman Old Style" w:hAnsi="Bookman Old Style"/>
          <w:b/>
          <w:sz w:val="24"/>
          <w:szCs w:val="24"/>
        </w:rPr>
        <w:t>Delegation - Limitations</w:t>
      </w:r>
    </w:p>
    <w:p w14:paraId="180D803E" w14:textId="77777777" w:rsidR="00916D64" w:rsidRPr="00BF2857" w:rsidRDefault="00916D64">
      <w:pPr>
        <w:rPr>
          <w:rFonts w:ascii="Bookman Old Style" w:hAnsi="Bookman Old Style"/>
          <w:sz w:val="24"/>
          <w:szCs w:val="24"/>
        </w:rPr>
      </w:pPr>
    </w:p>
    <w:p w14:paraId="58FD9407" w14:textId="77777777" w:rsidR="00C05C45" w:rsidRPr="00BF2857" w:rsidRDefault="00C05C45" w:rsidP="00BF2857">
      <w:pPr>
        <w:numPr>
          <w:ilvl w:val="0"/>
          <w:numId w:val="4"/>
        </w:numPr>
        <w:rPr>
          <w:rFonts w:ascii="Bookman Old Style" w:hAnsi="Bookman Old Style"/>
          <w:sz w:val="24"/>
          <w:szCs w:val="24"/>
        </w:rPr>
      </w:pPr>
      <w:r w:rsidRPr="00BF2857">
        <w:rPr>
          <w:rFonts w:ascii="Bookman Old Style" w:hAnsi="Bookman Old Style"/>
          <w:sz w:val="24"/>
          <w:szCs w:val="24"/>
        </w:rPr>
        <w:t>All decisions taken under delegated authority will be in accordance with the Council’</w:t>
      </w:r>
      <w:r w:rsidR="00916D64" w:rsidRPr="00BF2857">
        <w:rPr>
          <w:rFonts w:ascii="Bookman Old Style" w:hAnsi="Bookman Old Style"/>
          <w:sz w:val="24"/>
          <w:szCs w:val="24"/>
        </w:rPr>
        <w:t xml:space="preserve">s Standing Orders, </w:t>
      </w:r>
      <w:r w:rsidRPr="00BF2857">
        <w:rPr>
          <w:rFonts w:ascii="Bookman Old Style" w:hAnsi="Bookman Old Style"/>
          <w:sz w:val="24"/>
          <w:szCs w:val="24"/>
        </w:rPr>
        <w:t>Financial Regulations</w:t>
      </w:r>
      <w:r w:rsidR="00916D64" w:rsidRPr="00BF2857">
        <w:rPr>
          <w:rFonts w:ascii="Bookman Old Style" w:hAnsi="Bookman Old Style"/>
          <w:sz w:val="24"/>
          <w:szCs w:val="24"/>
        </w:rPr>
        <w:t xml:space="preserve"> and this Scheme of Delegation, and where applicable any other rules/regulations and legislation.  All decisions will be </w:t>
      </w:r>
      <w:r w:rsidRPr="00BF2857">
        <w:rPr>
          <w:rFonts w:ascii="Bookman Old Style" w:hAnsi="Bookman Old Style"/>
          <w:sz w:val="24"/>
          <w:szCs w:val="24"/>
        </w:rPr>
        <w:t>reported to the first appropriate</w:t>
      </w:r>
      <w:r w:rsidR="00916D64" w:rsidRPr="00BF2857">
        <w:rPr>
          <w:rFonts w:ascii="Bookman Old Style" w:hAnsi="Bookman Old Style"/>
          <w:sz w:val="24"/>
          <w:szCs w:val="24"/>
        </w:rPr>
        <w:t xml:space="preserve"> Council</w:t>
      </w:r>
      <w:r w:rsidRPr="00BF2857">
        <w:rPr>
          <w:rFonts w:ascii="Bookman Old Style" w:hAnsi="Bookman Old Style"/>
          <w:sz w:val="24"/>
          <w:szCs w:val="24"/>
        </w:rPr>
        <w:t xml:space="preserve"> meeting.</w:t>
      </w:r>
    </w:p>
    <w:p w14:paraId="1324B1A7" w14:textId="77777777" w:rsidR="00C05C45" w:rsidRPr="00BF2857" w:rsidRDefault="00C05C45">
      <w:pPr>
        <w:rPr>
          <w:rFonts w:ascii="Bookman Old Style" w:hAnsi="Bookman Old Style"/>
          <w:sz w:val="24"/>
          <w:szCs w:val="24"/>
        </w:rPr>
      </w:pPr>
    </w:p>
    <w:p w14:paraId="3FB4884D" w14:textId="7E216542" w:rsidR="007F670A" w:rsidRPr="00BF2857" w:rsidRDefault="00916D64" w:rsidP="007F670A">
      <w:pPr>
        <w:rPr>
          <w:rFonts w:ascii="Bookman Old Style" w:hAnsi="Bookman Old Style"/>
          <w:sz w:val="24"/>
          <w:szCs w:val="24"/>
        </w:rPr>
      </w:pPr>
      <w:r w:rsidRPr="00BF2857">
        <w:rPr>
          <w:rFonts w:ascii="Bookman Old Style" w:hAnsi="Bookman Old Style"/>
          <w:sz w:val="24"/>
          <w:szCs w:val="24"/>
        </w:rPr>
        <w:t>The Council may delegate the power to make additional decisions on individual items to the Proper Officer/RFO and its Committees as and when it is appropriate.</w:t>
      </w:r>
    </w:p>
    <w:sectPr w:rsidR="007F670A" w:rsidRPr="00BF2857" w:rsidSect="00937DF5">
      <w:footerReference w:type="first" r:id="rId8"/>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B286" w14:textId="77777777" w:rsidR="00D115F1" w:rsidRDefault="00D115F1" w:rsidP="005D7624">
      <w:r>
        <w:separator/>
      </w:r>
    </w:p>
  </w:endnote>
  <w:endnote w:type="continuationSeparator" w:id="0">
    <w:p w14:paraId="19BB7CA6" w14:textId="77777777" w:rsidR="00D115F1" w:rsidRDefault="00D115F1" w:rsidP="005D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2892" w14:textId="3C973BAF" w:rsidR="005D7624" w:rsidRDefault="005D7624">
    <w:pPr>
      <w:pStyle w:val="Footer"/>
      <w:jc w:val="center"/>
      <w:rPr>
        <w:caps/>
        <w:noProof/>
        <w:color w:val="4472C4" w:themeColor="accent1"/>
      </w:rPr>
    </w:pPr>
    <w:r>
      <w:rPr>
        <w:caps/>
        <w:color w:val="4472C4" w:themeColor="accent1"/>
      </w:rPr>
      <w:t xml:space="preserve">Page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r>
      <w:rPr>
        <w:caps/>
        <w:noProof/>
        <w:color w:val="4472C4" w:themeColor="accent1"/>
      </w:rPr>
      <w:t xml:space="preserve"> of 1</w:t>
    </w:r>
  </w:p>
  <w:p w14:paraId="3E8D8AEB" w14:textId="77777777" w:rsidR="005D7624" w:rsidRDefault="005D7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645A" w14:textId="77777777" w:rsidR="00D115F1" w:rsidRDefault="00D115F1" w:rsidP="005D7624">
      <w:r>
        <w:separator/>
      </w:r>
    </w:p>
  </w:footnote>
  <w:footnote w:type="continuationSeparator" w:id="0">
    <w:p w14:paraId="26281960" w14:textId="77777777" w:rsidR="00D115F1" w:rsidRDefault="00D115F1" w:rsidP="005D7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726F"/>
    <w:multiLevelType w:val="hybridMultilevel"/>
    <w:tmpl w:val="CA1C2426"/>
    <w:lvl w:ilvl="0" w:tplc="4BC4FD0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E529D"/>
    <w:multiLevelType w:val="hybridMultilevel"/>
    <w:tmpl w:val="479A5716"/>
    <w:lvl w:ilvl="0" w:tplc="4BC4FD0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DA63EB"/>
    <w:multiLevelType w:val="hybridMultilevel"/>
    <w:tmpl w:val="88FCA388"/>
    <w:lvl w:ilvl="0" w:tplc="108C361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8E5619"/>
    <w:multiLevelType w:val="hybridMultilevel"/>
    <w:tmpl w:val="7A408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8001195">
    <w:abstractNumId w:val="1"/>
  </w:num>
  <w:num w:numId="2" w16cid:durableId="1901943383">
    <w:abstractNumId w:val="0"/>
  </w:num>
  <w:num w:numId="3" w16cid:durableId="1492286562">
    <w:abstractNumId w:val="2"/>
  </w:num>
  <w:num w:numId="4" w16cid:durableId="2020043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4A"/>
    <w:rsid w:val="00017ACD"/>
    <w:rsid w:val="00033782"/>
    <w:rsid w:val="00051532"/>
    <w:rsid w:val="000E295A"/>
    <w:rsid w:val="000F21A4"/>
    <w:rsid w:val="001632CA"/>
    <w:rsid w:val="00166209"/>
    <w:rsid w:val="00173724"/>
    <w:rsid w:val="001E0F8F"/>
    <w:rsid w:val="00222F0F"/>
    <w:rsid w:val="00260864"/>
    <w:rsid w:val="00274E17"/>
    <w:rsid w:val="00327CAF"/>
    <w:rsid w:val="003623ED"/>
    <w:rsid w:val="003632BC"/>
    <w:rsid w:val="003B5733"/>
    <w:rsid w:val="003F7375"/>
    <w:rsid w:val="00451094"/>
    <w:rsid w:val="004C7295"/>
    <w:rsid w:val="004D2FA2"/>
    <w:rsid w:val="004F004E"/>
    <w:rsid w:val="00536FD4"/>
    <w:rsid w:val="00587532"/>
    <w:rsid w:val="005D7624"/>
    <w:rsid w:val="005F4DB1"/>
    <w:rsid w:val="00603DA5"/>
    <w:rsid w:val="00625D49"/>
    <w:rsid w:val="00630A1E"/>
    <w:rsid w:val="00646404"/>
    <w:rsid w:val="006C11D8"/>
    <w:rsid w:val="006E3146"/>
    <w:rsid w:val="006F3E2C"/>
    <w:rsid w:val="0070520F"/>
    <w:rsid w:val="00734D7F"/>
    <w:rsid w:val="00746AD3"/>
    <w:rsid w:val="007801EA"/>
    <w:rsid w:val="007B73E3"/>
    <w:rsid w:val="007F0EE1"/>
    <w:rsid w:val="007F670A"/>
    <w:rsid w:val="00826BAD"/>
    <w:rsid w:val="00840B95"/>
    <w:rsid w:val="00854C0F"/>
    <w:rsid w:val="008673A0"/>
    <w:rsid w:val="008E22BA"/>
    <w:rsid w:val="008E6056"/>
    <w:rsid w:val="00916D64"/>
    <w:rsid w:val="00937DF5"/>
    <w:rsid w:val="009615C1"/>
    <w:rsid w:val="00983A2D"/>
    <w:rsid w:val="009B6A76"/>
    <w:rsid w:val="009C35A1"/>
    <w:rsid w:val="009E6050"/>
    <w:rsid w:val="00A5620F"/>
    <w:rsid w:val="00A63DEF"/>
    <w:rsid w:val="00AC58C5"/>
    <w:rsid w:val="00AF4E37"/>
    <w:rsid w:val="00B2334C"/>
    <w:rsid w:val="00B5364E"/>
    <w:rsid w:val="00BC6153"/>
    <w:rsid w:val="00BD2390"/>
    <w:rsid w:val="00BF2857"/>
    <w:rsid w:val="00C05C45"/>
    <w:rsid w:val="00C20E6C"/>
    <w:rsid w:val="00C2747A"/>
    <w:rsid w:val="00C37C48"/>
    <w:rsid w:val="00C5199C"/>
    <w:rsid w:val="00CA10F4"/>
    <w:rsid w:val="00CC3E2C"/>
    <w:rsid w:val="00CD0F85"/>
    <w:rsid w:val="00CD51DE"/>
    <w:rsid w:val="00D00BE9"/>
    <w:rsid w:val="00D10A3A"/>
    <w:rsid w:val="00D115F1"/>
    <w:rsid w:val="00D647F3"/>
    <w:rsid w:val="00DB1265"/>
    <w:rsid w:val="00E13CBB"/>
    <w:rsid w:val="00E634BF"/>
    <w:rsid w:val="00E672DF"/>
    <w:rsid w:val="00E876EE"/>
    <w:rsid w:val="00F36F42"/>
    <w:rsid w:val="00F41E04"/>
    <w:rsid w:val="00F55922"/>
    <w:rsid w:val="00F8094A"/>
    <w:rsid w:val="00F836B4"/>
    <w:rsid w:val="00FB7FE9"/>
    <w:rsid w:val="00FD1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B7BF4"/>
  <w15:chartTrackingRefBased/>
  <w15:docId w15:val="{BECC8044-0ECD-49C3-B754-E2EB9E17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F4"/>
    <w:pPr>
      <w:ind w:left="720"/>
    </w:pPr>
  </w:style>
  <w:style w:type="paragraph" w:styleId="Header">
    <w:name w:val="header"/>
    <w:basedOn w:val="Normal"/>
    <w:link w:val="HeaderChar"/>
    <w:rsid w:val="005D7624"/>
    <w:pPr>
      <w:tabs>
        <w:tab w:val="center" w:pos="4513"/>
        <w:tab w:val="right" w:pos="9026"/>
      </w:tabs>
    </w:pPr>
  </w:style>
  <w:style w:type="character" w:customStyle="1" w:styleId="HeaderChar">
    <w:name w:val="Header Char"/>
    <w:basedOn w:val="DefaultParagraphFont"/>
    <w:link w:val="Header"/>
    <w:rsid w:val="005D7624"/>
  </w:style>
  <w:style w:type="paragraph" w:styleId="Footer">
    <w:name w:val="footer"/>
    <w:basedOn w:val="Normal"/>
    <w:link w:val="FooterChar"/>
    <w:uiPriority w:val="99"/>
    <w:rsid w:val="005D7624"/>
    <w:pPr>
      <w:tabs>
        <w:tab w:val="center" w:pos="4513"/>
        <w:tab w:val="right" w:pos="9026"/>
      </w:tabs>
    </w:pPr>
  </w:style>
  <w:style w:type="character" w:customStyle="1" w:styleId="FooterChar">
    <w:name w:val="Footer Char"/>
    <w:basedOn w:val="DefaultParagraphFont"/>
    <w:link w:val="Footer"/>
    <w:uiPriority w:val="99"/>
    <w:rsid w:val="005D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Kirkburton Parish Council</vt:lpstr>
    </vt:vector>
  </TitlesOfParts>
  <Company>MANiacs</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Kirkburton Parish Council</dc:title>
  <dc:subject/>
  <dc:creator>Angela</dc:creator>
  <cp:keywords/>
  <dc:description/>
  <cp:lastModifiedBy>Steve Trott</cp:lastModifiedBy>
  <cp:revision>2</cp:revision>
  <cp:lastPrinted>2021-02-22T12:17:00Z</cp:lastPrinted>
  <dcterms:created xsi:type="dcterms:W3CDTF">2026-05-18T11:26:00Z</dcterms:created>
  <dcterms:modified xsi:type="dcterms:W3CDTF">2026-05-18T11:26:00Z</dcterms:modified>
</cp:coreProperties>
</file>